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4E" w:rsidRDefault="00883767">
      <w:pPr>
        <w:pStyle w:val="1"/>
        <w:spacing w:before="73"/>
        <w:ind w:left="1750"/>
      </w:pPr>
      <w:r>
        <w:t xml:space="preserve">Аннотация </w:t>
      </w:r>
      <w:r w:rsidR="006043E2">
        <w:t>к рабочей программе по ОБЖ для 10-11</w:t>
      </w:r>
      <w:r>
        <w:t xml:space="preserve"> классов</w:t>
      </w:r>
    </w:p>
    <w:p w:rsidR="0026704E" w:rsidRDefault="00883767">
      <w:pPr>
        <w:pStyle w:val="a3"/>
        <w:ind w:firstLine="707"/>
      </w:pPr>
      <w:r>
        <w:t>Рабочая программа – нормативно- управленческий документ, характеризующий систему организации образовательной деятельности педагога.</w:t>
      </w:r>
    </w:p>
    <w:p w:rsidR="0026704E" w:rsidRDefault="00883767">
      <w:pPr>
        <w:pStyle w:val="a3"/>
        <w:ind w:left="930" w:right="1159" w:firstLine="0"/>
      </w:pPr>
      <w:r>
        <w:t>Данная рабочая программа составлена на основе следующих документов: 1.Закон «Об образовании».</w:t>
      </w:r>
    </w:p>
    <w:p w:rsidR="0026704E" w:rsidRDefault="00883767">
      <w:pPr>
        <w:pStyle w:val="a4"/>
        <w:numPr>
          <w:ilvl w:val="0"/>
          <w:numId w:val="4"/>
        </w:numPr>
        <w:tabs>
          <w:tab w:val="left" w:pos="1307"/>
        </w:tabs>
        <w:ind w:right="109" w:firstLine="708"/>
        <w:rPr>
          <w:sz w:val="24"/>
        </w:rPr>
      </w:pPr>
      <w:r>
        <w:rPr>
          <w:sz w:val="24"/>
        </w:rPr>
        <w:t>Федерального компонента государственного стандарта основного общего образования (Приказ МО РФ от 05.03.2004</w:t>
      </w:r>
      <w:r>
        <w:rPr>
          <w:spacing w:val="-1"/>
          <w:sz w:val="24"/>
        </w:rPr>
        <w:t xml:space="preserve"> </w:t>
      </w:r>
      <w:r>
        <w:rPr>
          <w:sz w:val="24"/>
        </w:rPr>
        <w:t>№1089)</w:t>
      </w:r>
    </w:p>
    <w:p w:rsidR="0026704E" w:rsidRDefault="00883767">
      <w:pPr>
        <w:pStyle w:val="a4"/>
        <w:numPr>
          <w:ilvl w:val="0"/>
          <w:numId w:val="4"/>
        </w:numPr>
        <w:tabs>
          <w:tab w:val="left" w:pos="1242"/>
        </w:tabs>
        <w:ind w:right="104" w:firstLine="708"/>
        <w:rPr>
          <w:sz w:val="24"/>
        </w:rPr>
      </w:pPr>
      <w:r>
        <w:rPr>
          <w:sz w:val="24"/>
        </w:rPr>
        <w:t xml:space="preserve">Программы общеобразовательных учреждений по </w:t>
      </w:r>
      <w:r>
        <w:rPr>
          <w:spacing w:val="-3"/>
          <w:sz w:val="24"/>
        </w:rPr>
        <w:t xml:space="preserve">«ОБЖ </w:t>
      </w:r>
      <w:r w:rsidR="006043E2">
        <w:rPr>
          <w:sz w:val="24"/>
        </w:rPr>
        <w:t>10-11</w:t>
      </w:r>
      <w:r>
        <w:rPr>
          <w:sz w:val="24"/>
        </w:rPr>
        <w:t xml:space="preserve"> классы автора- составителя А.Т. Смирнова (издательство «Просве</w:t>
      </w:r>
      <w:r w:rsidR="00130101">
        <w:rPr>
          <w:sz w:val="24"/>
        </w:rPr>
        <w:t>щение» 2019</w:t>
      </w:r>
      <w:r>
        <w:rPr>
          <w:spacing w:val="-4"/>
          <w:sz w:val="24"/>
        </w:rPr>
        <w:t xml:space="preserve"> </w:t>
      </w:r>
      <w:r>
        <w:rPr>
          <w:sz w:val="24"/>
        </w:rPr>
        <w:t>г).</w:t>
      </w:r>
    </w:p>
    <w:p w:rsidR="0026704E" w:rsidRDefault="00883767">
      <w:pPr>
        <w:pStyle w:val="a3"/>
        <w:ind w:left="930" w:firstLine="0"/>
      </w:pPr>
      <w:r>
        <w:t>Для реализации программы используются учебники:</w:t>
      </w:r>
    </w:p>
    <w:p w:rsidR="006043E2" w:rsidRDefault="00883767" w:rsidP="006043E2">
      <w:pPr>
        <w:tabs>
          <w:tab w:val="left" w:pos="1302"/>
        </w:tabs>
        <w:ind w:left="1122" w:right="330"/>
        <w:jc w:val="both"/>
        <w:rPr>
          <w:sz w:val="24"/>
        </w:rPr>
      </w:pPr>
      <w:r w:rsidRPr="006043E2">
        <w:rPr>
          <w:sz w:val="24"/>
        </w:rPr>
        <w:t xml:space="preserve"> Смирнов А. Т. Основы б</w:t>
      </w:r>
      <w:r w:rsidR="006043E2" w:rsidRPr="006043E2">
        <w:rPr>
          <w:sz w:val="24"/>
        </w:rPr>
        <w:t>езопасности жизнедеятельности: 10</w:t>
      </w:r>
      <w:r w:rsidRPr="006043E2">
        <w:rPr>
          <w:sz w:val="24"/>
        </w:rPr>
        <w:t xml:space="preserve"> кл.:</w:t>
      </w:r>
    </w:p>
    <w:p w:rsidR="0026704E" w:rsidRPr="006043E2" w:rsidRDefault="00883767" w:rsidP="006043E2">
      <w:pPr>
        <w:tabs>
          <w:tab w:val="left" w:pos="1302"/>
        </w:tabs>
        <w:ind w:left="1122" w:right="330"/>
        <w:jc w:val="both"/>
        <w:rPr>
          <w:sz w:val="24"/>
        </w:rPr>
      </w:pPr>
      <w:r w:rsidRPr="006043E2">
        <w:rPr>
          <w:spacing w:val="-24"/>
          <w:sz w:val="24"/>
        </w:rPr>
        <w:t xml:space="preserve"> </w:t>
      </w:r>
      <w:r w:rsidRPr="006043E2">
        <w:rPr>
          <w:sz w:val="24"/>
        </w:rPr>
        <w:t>учеб.для общеобразоват. учреждений / А. Т. Смирнов, Б. О. Хренников; под общ. ред. А. Т. Смирнова. — 8-е изд. — М.: Просвещение,</w:t>
      </w:r>
      <w:r w:rsidRPr="006043E2">
        <w:rPr>
          <w:spacing w:val="-5"/>
          <w:sz w:val="24"/>
        </w:rPr>
        <w:t xml:space="preserve"> </w:t>
      </w:r>
      <w:r w:rsidRPr="006043E2">
        <w:rPr>
          <w:sz w:val="24"/>
        </w:rPr>
        <w:t>2018.</w:t>
      </w:r>
    </w:p>
    <w:p w:rsidR="006043E2" w:rsidRDefault="006043E2" w:rsidP="006043E2">
      <w:pPr>
        <w:tabs>
          <w:tab w:val="left" w:pos="1302"/>
        </w:tabs>
        <w:ind w:right="330" w:hanging="222"/>
        <w:jc w:val="both"/>
        <w:rPr>
          <w:spacing w:val="-24"/>
          <w:sz w:val="24"/>
        </w:rPr>
      </w:pPr>
      <w:r>
        <w:rPr>
          <w:sz w:val="24"/>
        </w:rPr>
        <w:t xml:space="preserve">                    </w:t>
      </w:r>
      <w:r w:rsidRPr="006043E2">
        <w:rPr>
          <w:sz w:val="24"/>
        </w:rPr>
        <w:t xml:space="preserve">11 </w:t>
      </w:r>
      <w:r w:rsidR="00883767" w:rsidRPr="006043E2">
        <w:rPr>
          <w:sz w:val="24"/>
        </w:rPr>
        <w:t>класс Смирнов А. Т. Основы бе</w:t>
      </w:r>
      <w:r>
        <w:rPr>
          <w:sz w:val="24"/>
        </w:rPr>
        <w:t xml:space="preserve">зопасности жизнедеятельности: 11 </w:t>
      </w:r>
      <w:bookmarkStart w:id="0" w:name="_GoBack"/>
      <w:bookmarkEnd w:id="0"/>
      <w:r w:rsidR="00883767" w:rsidRPr="006043E2">
        <w:rPr>
          <w:sz w:val="24"/>
        </w:rPr>
        <w:t>кл.:</w:t>
      </w:r>
      <w:r w:rsidR="00883767" w:rsidRPr="006043E2">
        <w:rPr>
          <w:spacing w:val="-24"/>
          <w:sz w:val="24"/>
        </w:rPr>
        <w:t xml:space="preserve"> </w:t>
      </w:r>
    </w:p>
    <w:p w:rsidR="0026704E" w:rsidRPr="006043E2" w:rsidRDefault="006043E2" w:rsidP="006043E2">
      <w:pPr>
        <w:tabs>
          <w:tab w:val="left" w:pos="1302"/>
        </w:tabs>
        <w:ind w:right="330" w:hanging="222"/>
        <w:jc w:val="both"/>
        <w:rPr>
          <w:sz w:val="24"/>
        </w:rPr>
      </w:pPr>
      <w:r>
        <w:rPr>
          <w:spacing w:val="-24"/>
          <w:sz w:val="24"/>
        </w:rPr>
        <w:t xml:space="preserve">                               </w:t>
      </w:r>
      <w:r w:rsidR="00883767" w:rsidRPr="006043E2">
        <w:rPr>
          <w:sz w:val="24"/>
        </w:rPr>
        <w:t xml:space="preserve">учеб.для общеобразоват. учреждений / А. Т. Смирнов, Б. О. Хренников; под общ. </w:t>
      </w:r>
      <w:r>
        <w:rPr>
          <w:sz w:val="24"/>
        </w:rPr>
        <w:t xml:space="preserve">    </w:t>
      </w:r>
      <w:r w:rsidR="00883767" w:rsidRPr="006043E2">
        <w:rPr>
          <w:sz w:val="24"/>
        </w:rPr>
        <w:t>ред. А. Т. Смирнова. — 4-е изд. — М.: Просвещение,</w:t>
      </w:r>
      <w:r w:rsidR="00883767" w:rsidRPr="006043E2">
        <w:rPr>
          <w:spacing w:val="-6"/>
          <w:sz w:val="24"/>
        </w:rPr>
        <w:t xml:space="preserve"> </w:t>
      </w:r>
      <w:r w:rsidR="00883767" w:rsidRPr="006043E2">
        <w:rPr>
          <w:sz w:val="24"/>
        </w:rPr>
        <w:t>2018.</w:t>
      </w:r>
    </w:p>
    <w:p w:rsidR="0026704E" w:rsidRDefault="00883767">
      <w:pPr>
        <w:pStyle w:val="a3"/>
        <w:ind w:firstLine="707"/>
      </w:pPr>
      <w:r>
        <w:t>Настоящая программа представляет собой часть образовательной области ОБЖ и предназначена д</w:t>
      </w:r>
      <w:r w:rsidR="006043E2">
        <w:t>ля обучающихся средней школы (10-11</w:t>
      </w:r>
      <w:r>
        <w:t xml:space="preserve"> классов).</w:t>
      </w:r>
    </w:p>
    <w:p w:rsidR="0026704E" w:rsidRDefault="00883767">
      <w:pPr>
        <w:pStyle w:val="a3"/>
        <w:ind w:left="941" w:firstLine="0"/>
      </w:pPr>
      <w:r>
        <w:t>Программа полностью реализует требования образовательного стандарта</w:t>
      </w:r>
    </w:p>
    <w:p w:rsidR="0026704E" w:rsidRDefault="00883767">
      <w:pPr>
        <w:pStyle w:val="a3"/>
        <w:ind w:right="613" w:firstLine="0"/>
      </w:pPr>
      <w:r>
        <w:t>«Безопасность жизнедеятельности», который обеспечивает овладение обучающимися минимума знаний в чрезвычайных ситуациях.</w:t>
      </w:r>
    </w:p>
    <w:p w:rsidR="0026704E" w:rsidRDefault="00883767">
      <w:pPr>
        <w:pStyle w:val="1"/>
        <w:ind w:left="581"/>
      </w:pPr>
      <w:r>
        <w:t>Цели курса:</w:t>
      </w:r>
    </w:p>
    <w:p w:rsidR="0026704E" w:rsidRDefault="00883767">
      <w:pPr>
        <w:pStyle w:val="a4"/>
        <w:numPr>
          <w:ilvl w:val="0"/>
          <w:numId w:val="3"/>
        </w:numPr>
        <w:tabs>
          <w:tab w:val="left" w:pos="942"/>
        </w:tabs>
        <w:spacing w:line="274" w:lineRule="exact"/>
        <w:rPr>
          <w:sz w:val="24"/>
        </w:rPr>
      </w:pPr>
      <w:r>
        <w:rPr>
          <w:sz w:val="24"/>
        </w:rPr>
        <w:t>Изучение правил обеспечения безопасности на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транспорте;</w:t>
      </w:r>
    </w:p>
    <w:p w:rsidR="0026704E" w:rsidRDefault="00883767">
      <w:pPr>
        <w:pStyle w:val="a4"/>
        <w:numPr>
          <w:ilvl w:val="0"/>
          <w:numId w:val="3"/>
        </w:numPr>
        <w:tabs>
          <w:tab w:val="left" w:pos="942"/>
        </w:tabs>
        <w:ind w:right="103"/>
        <w:rPr>
          <w:sz w:val="24"/>
        </w:rPr>
      </w:pPr>
      <w:r>
        <w:rPr>
          <w:sz w:val="24"/>
        </w:rPr>
        <w:t>Продолжение изучения правил пожарной безопасности, действий обучающихся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пожаре;</w:t>
      </w:r>
    </w:p>
    <w:p w:rsidR="0026704E" w:rsidRDefault="00883767">
      <w:pPr>
        <w:pStyle w:val="a4"/>
        <w:numPr>
          <w:ilvl w:val="0"/>
          <w:numId w:val="3"/>
        </w:numPr>
        <w:tabs>
          <w:tab w:val="left" w:pos="942"/>
        </w:tabs>
        <w:ind w:right="107"/>
        <w:jc w:val="both"/>
        <w:rPr>
          <w:sz w:val="24"/>
        </w:rPr>
      </w:pPr>
      <w:r>
        <w:rPr>
          <w:sz w:val="24"/>
        </w:rPr>
        <w:t>Ознакомление с опасностями, угрожающими человеку в современной повседневной жизни, в опасных и чрезвычайных ситуациях природного, социального и техногенного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26704E" w:rsidRDefault="00883767">
      <w:pPr>
        <w:pStyle w:val="a4"/>
        <w:numPr>
          <w:ilvl w:val="0"/>
          <w:numId w:val="3"/>
        </w:numPr>
        <w:tabs>
          <w:tab w:val="left" w:pos="942"/>
        </w:tabs>
        <w:rPr>
          <w:sz w:val="24"/>
        </w:rPr>
      </w:pPr>
      <w:r>
        <w:rPr>
          <w:sz w:val="24"/>
        </w:rPr>
        <w:t>Знакомство с мерами по профилактике травм в школьном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возрасте;</w:t>
      </w:r>
    </w:p>
    <w:p w:rsidR="0026704E" w:rsidRDefault="00883767">
      <w:pPr>
        <w:pStyle w:val="a4"/>
        <w:numPr>
          <w:ilvl w:val="0"/>
          <w:numId w:val="3"/>
        </w:numPr>
        <w:tabs>
          <w:tab w:val="left" w:pos="942"/>
        </w:tabs>
        <w:ind w:right="104"/>
        <w:rPr>
          <w:sz w:val="24"/>
        </w:rPr>
      </w:pPr>
      <w:r>
        <w:rPr>
          <w:sz w:val="24"/>
        </w:rPr>
        <w:t>Изучение и освоение основ медицинских знаний и правил оказания первой 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26704E" w:rsidRDefault="00883767">
      <w:pPr>
        <w:pStyle w:val="a4"/>
        <w:numPr>
          <w:ilvl w:val="0"/>
          <w:numId w:val="3"/>
        </w:numPr>
        <w:tabs>
          <w:tab w:val="left" w:pos="942"/>
        </w:tabs>
        <w:spacing w:before="1"/>
        <w:rPr>
          <w:sz w:val="24"/>
        </w:rPr>
      </w:pPr>
      <w:r>
        <w:rPr>
          <w:sz w:val="24"/>
        </w:rPr>
        <w:t>Иметь представление об основных видах здорового 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26704E" w:rsidRDefault="00883767">
      <w:pPr>
        <w:pStyle w:val="a4"/>
        <w:numPr>
          <w:ilvl w:val="0"/>
          <w:numId w:val="3"/>
        </w:numPr>
        <w:tabs>
          <w:tab w:val="left" w:pos="942"/>
        </w:tabs>
        <w:rPr>
          <w:sz w:val="24"/>
        </w:rPr>
      </w:pPr>
      <w:r>
        <w:rPr>
          <w:sz w:val="24"/>
        </w:rPr>
        <w:t>Знать основные понятия и основные термины правил дорожного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движения.</w:t>
      </w:r>
    </w:p>
    <w:p w:rsidR="0026704E" w:rsidRDefault="00883767">
      <w:pPr>
        <w:pStyle w:val="1"/>
        <w:ind w:left="581"/>
      </w:pPr>
      <w:r>
        <w:t>Основные задачи, решение которых обеспечивает достижение цели:</w:t>
      </w:r>
    </w:p>
    <w:p w:rsidR="0026704E" w:rsidRDefault="00883767">
      <w:pPr>
        <w:pStyle w:val="a4"/>
        <w:numPr>
          <w:ilvl w:val="1"/>
          <w:numId w:val="3"/>
        </w:numPr>
        <w:tabs>
          <w:tab w:val="left" w:pos="1293"/>
        </w:tabs>
        <w:ind w:right="109"/>
        <w:rPr>
          <w:sz w:val="24"/>
        </w:rPr>
      </w:pPr>
      <w:r>
        <w:rPr>
          <w:sz w:val="24"/>
        </w:rPr>
        <w:t>дать: знания о здоровье и ЗОЖ; знания о правилах поведения в экстремальных ситуациях;</w:t>
      </w:r>
    </w:p>
    <w:p w:rsidR="0026704E" w:rsidRDefault="00883767">
      <w:pPr>
        <w:pStyle w:val="a4"/>
        <w:numPr>
          <w:ilvl w:val="1"/>
          <w:numId w:val="3"/>
        </w:numPr>
        <w:tabs>
          <w:tab w:val="left" w:pos="1293"/>
        </w:tabs>
        <w:rPr>
          <w:sz w:val="24"/>
        </w:rPr>
      </w:pPr>
      <w:r>
        <w:rPr>
          <w:sz w:val="24"/>
        </w:rPr>
        <w:t>научить: говорить, слушать, искать знания; 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помощь;</w:t>
      </w:r>
    </w:p>
    <w:p w:rsidR="0026704E" w:rsidRDefault="00883767">
      <w:pPr>
        <w:pStyle w:val="a4"/>
        <w:numPr>
          <w:ilvl w:val="1"/>
          <w:numId w:val="3"/>
        </w:numPr>
        <w:tabs>
          <w:tab w:val="left" w:pos="1293"/>
        </w:tabs>
        <w:rPr>
          <w:sz w:val="24"/>
        </w:rPr>
      </w:pPr>
      <w:r>
        <w:rPr>
          <w:sz w:val="24"/>
        </w:rPr>
        <w:t>воспитать: культуру мышления; культуру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общения;</w:t>
      </w:r>
    </w:p>
    <w:p w:rsidR="0026704E" w:rsidRDefault="00883767">
      <w:pPr>
        <w:pStyle w:val="a4"/>
        <w:numPr>
          <w:ilvl w:val="1"/>
          <w:numId w:val="3"/>
        </w:numPr>
        <w:tabs>
          <w:tab w:val="left" w:pos="1293"/>
        </w:tabs>
        <w:rPr>
          <w:sz w:val="24"/>
        </w:rPr>
      </w:pPr>
      <w:r>
        <w:rPr>
          <w:sz w:val="24"/>
        </w:rPr>
        <w:t>формировать: достоинство, нравственные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убеждения;</w:t>
      </w:r>
    </w:p>
    <w:p w:rsidR="0026704E" w:rsidRDefault="00883767">
      <w:pPr>
        <w:pStyle w:val="a4"/>
        <w:numPr>
          <w:ilvl w:val="1"/>
          <w:numId w:val="3"/>
        </w:numPr>
        <w:tabs>
          <w:tab w:val="left" w:pos="1293"/>
        </w:tabs>
        <w:rPr>
          <w:sz w:val="24"/>
        </w:rPr>
      </w:pPr>
      <w:r>
        <w:rPr>
          <w:sz w:val="24"/>
        </w:rPr>
        <w:t>развить: способности, память, внимание;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самоконтроль.</w:t>
      </w:r>
    </w:p>
    <w:p w:rsidR="0026704E" w:rsidRDefault="00883767">
      <w:pPr>
        <w:pStyle w:val="a3"/>
        <w:ind w:right="111" w:firstLine="707"/>
        <w:jc w:val="both"/>
      </w:pPr>
      <w:r>
        <w:t>Курс «Основы безопасности жизнедеятельности» направлен на формирование у обучающихся активных и сознательных действий в настоящем и будущем, ориентированных на:</w:t>
      </w:r>
    </w:p>
    <w:p w:rsidR="0026704E" w:rsidRDefault="00883767">
      <w:pPr>
        <w:pStyle w:val="a4"/>
        <w:numPr>
          <w:ilvl w:val="0"/>
          <w:numId w:val="2"/>
        </w:numPr>
        <w:tabs>
          <w:tab w:val="left" w:pos="1072"/>
        </w:tabs>
        <w:ind w:firstLine="708"/>
        <w:rPr>
          <w:sz w:val="24"/>
        </w:rPr>
      </w:pPr>
      <w:r>
        <w:rPr>
          <w:sz w:val="24"/>
        </w:rPr>
        <w:t>улучшение собственного физического и 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26704E" w:rsidRDefault="00883767">
      <w:pPr>
        <w:pStyle w:val="a4"/>
        <w:numPr>
          <w:ilvl w:val="0"/>
          <w:numId w:val="2"/>
        </w:numPr>
        <w:tabs>
          <w:tab w:val="left" w:pos="1074"/>
        </w:tabs>
        <w:ind w:right="109" w:firstLine="708"/>
        <w:rPr>
          <w:sz w:val="24"/>
        </w:rPr>
      </w:pPr>
      <w:r>
        <w:rPr>
          <w:sz w:val="24"/>
        </w:rPr>
        <w:t>отказ в образе жизни от поведения, наносящего вред своему здоровью и здоровью окружающих;</w:t>
      </w:r>
    </w:p>
    <w:p w:rsidR="0026704E" w:rsidRDefault="00883767">
      <w:pPr>
        <w:pStyle w:val="a4"/>
        <w:numPr>
          <w:ilvl w:val="0"/>
          <w:numId w:val="2"/>
        </w:numPr>
        <w:tabs>
          <w:tab w:val="left" w:pos="1158"/>
        </w:tabs>
        <w:ind w:right="114" w:firstLine="708"/>
        <w:rPr>
          <w:sz w:val="24"/>
        </w:rPr>
      </w:pPr>
      <w:r>
        <w:rPr>
          <w:sz w:val="24"/>
        </w:rPr>
        <w:t>нетерпимое отношение к неправильному гигиеническому поведению других людей и к ухудшению условий окружающей среды, наносящих ущерб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здоровью;</w:t>
      </w:r>
    </w:p>
    <w:p w:rsidR="0026704E" w:rsidRDefault="00883767">
      <w:pPr>
        <w:pStyle w:val="a4"/>
        <w:numPr>
          <w:ilvl w:val="0"/>
          <w:numId w:val="2"/>
        </w:numPr>
        <w:tabs>
          <w:tab w:val="left" w:pos="1079"/>
        </w:tabs>
        <w:ind w:right="109" w:firstLine="708"/>
        <w:rPr>
          <w:sz w:val="24"/>
        </w:rPr>
      </w:pPr>
      <w:r>
        <w:rPr>
          <w:sz w:val="24"/>
        </w:rPr>
        <w:t>сознательное участие в охране здоровья и формировании среды, способствующей здоровью, особенно условий труда и быта;</w:t>
      </w:r>
    </w:p>
    <w:p w:rsidR="0026704E" w:rsidRDefault="00883767">
      <w:pPr>
        <w:pStyle w:val="a4"/>
        <w:numPr>
          <w:ilvl w:val="0"/>
          <w:numId w:val="2"/>
        </w:numPr>
        <w:tabs>
          <w:tab w:val="left" w:pos="1070"/>
        </w:tabs>
        <w:ind w:left="505" w:right="569" w:firstLine="425"/>
        <w:rPr>
          <w:sz w:val="24"/>
        </w:rPr>
      </w:pPr>
      <w:r>
        <w:rPr>
          <w:sz w:val="24"/>
        </w:rPr>
        <w:t>адекватное поведение в случае болезни, особенно хронической, направленной на</w:t>
      </w:r>
      <w:r>
        <w:rPr>
          <w:spacing w:val="-2"/>
          <w:sz w:val="24"/>
        </w:rPr>
        <w:t xml:space="preserve"> </w:t>
      </w:r>
      <w:r>
        <w:rPr>
          <w:sz w:val="24"/>
        </w:rPr>
        <w:t>выздоровление.</w:t>
      </w:r>
    </w:p>
    <w:p w:rsidR="0026704E" w:rsidRDefault="0026704E">
      <w:pPr>
        <w:rPr>
          <w:sz w:val="24"/>
        </w:rPr>
        <w:sectPr w:rsidR="0026704E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:rsidR="0026704E" w:rsidRDefault="00883767">
      <w:pPr>
        <w:pStyle w:val="a3"/>
        <w:spacing w:before="68"/>
        <w:ind w:right="112" w:firstLine="707"/>
        <w:jc w:val="both"/>
      </w:pPr>
      <w:r>
        <w:lastRenderedPageBreak/>
        <w:t>Учебные вопросы распределяются с учетом возрастных и психологических особенностей обучающихся и уровня их подготовленности по другим основным образовательным программам.</w:t>
      </w:r>
    </w:p>
    <w:p w:rsidR="0026704E" w:rsidRDefault="00883767">
      <w:pPr>
        <w:pStyle w:val="1"/>
        <w:spacing w:before="6"/>
        <w:ind w:left="930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Структура курса и последовательность предъявления материала.</w:t>
      </w:r>
    </w:p>
    <w:p w:rsidR="0026704E" w:rsidRDefault="00883767">
      <w:pPr>
        <w:pStyle w:val="a3"/>
        <w:ind w:right="923" w:firstLine="0"/>
      </w:pPr>
      <w:r>
        <w:t>За основу проектирования структуры и содержания программы принят модульный принцип ее построения и комплексный подход к наполнению содержания для</w:t>
      </w:r>
    </w:p>
    <w:p w:rsidR="0026704E" w:rsidRDefault="00883767">
      <w:pPr>
        <w:pStyle w:val="a3"/>
        <w:ind w:right="2009" w:firstLine="0"/>
        <w:jc w:val="both"/>
      </w:pPr>
      <w:r>
        <w:t>формирования у учащихся современного уровня культуры безопасности жизнедеятельности, индивидуальной системы здорового образа жизни и антитеррористического поведения.</w:t>
      </w:r>
    </w:p>
    <w:p w:rsidR="0026704E" w:rsidRDefault="00883767">
      <w:pPr>
        <w:pStyle w:val="a3"/>
        <w:ind w:firstLine="0"/>
      </w:pPr>
      <w:r>
        <w:t>Модульный принцип позволяет:</w:t>
      </w:r>
    </w:p>
    <w:p w:rsidR="0026704E" w:rsidRDefault="00883767">
      <w:pPr>
        <w:pStyle w:val="a4"/>
        <w:numPr>
          <w:ilvl w:val="0"/>
          <w:numId w:val="1"/>
        </w:numPr>
        <w:tabs>
          <w:tab w:val="left" w:pos="403"/>
        </w:tabs>
        <w:rPr>
          <w:sz w:val="24"/>
        </w:rPr>
      </w:pPr>
      <w:r>
        <w:rPr>
          <w:sz w:val="24"/>
        </w:rPr>
        <w:t>эффективнее организовать учебно-воспитательный процесс в 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</w:p>
    <w:p w:rsidR="0026704E" w:rsidRDefault="00883767">
      <w:pPr>
        <w:pStyle w:val="a3"/>
        <w:ind w:right="428" w:firstLine="0"/>
      </w:pPr>
      <w:r>
        <w:t>жизнедеятельности в различных регионах России с учетом их реальных особенностей в области безопасности, а также более полно использовать межпредметные связи при изучении тематики ОБЖ.</w:t>
      </w:r>
    </w:p>
    <w:p w:rsidR="0026704E" w:rsidRDefault="00883767">
      <w:pPr>
        <w:pStyle w:val="a4"/>
        <w:numPr>
          <w:ilvl w:val="0"/>
          <w:numId w:val="1"/>
        </w:numPr>
        <w:tabs>
          <w:tab w:val="left" w:pos="403"/>
        </w:tabs>
        <w:rPr>
          <w:sz w:val="24"/>
        </w:rPr>
      </w:pPr>
      <w:r>
        <w:rPr>
          <w:sz w:val="24"/>
        </w:rPr>
        <w:t>структурировать содержание рабочей программы.</w:t>
      </w:r>
    </w:p>
    <w:p w:rsidR="0026704E" w:rsidRDefault="00883767">
      <w:pPr>
        <w:spacing w:line="242" w:lineRule="auto"/>
        <w:ind w:left="222" w:right="596"/>
        <w:rPr>
          <w:b/>
          <w:sz w:val="24"/>
        </w:rPr>
      </w:pPr>
      <w:r>
        <w:rPr>
          <w:sz w:val="24"/>
        </w:rPr>
        <w:t xml:space="preserve">Структурные компоненты программы представлены в двух учебных модулях, охватывающих весь объем содержания, определенный для основной школы в области безопасности жизнедеятельности. Каждый модуль содержит два раздела и шесть тем. </w:t>
      </w:r>
      <w:r>
        <w:rPr>
          <w:b/>
          <w:sz w:val="24"/>
        </w:rPr>
        <w:t>Модуль 1. Основы безопасности личности, общества и государства</w:t>
      </w:r>
    </w:p>
    <w:p w:rsidR="0026704E" w:rsidRDefault="00883767">
      <w:pPr>
        <w:pStyle w:val="1"/>
        <w:spacing w:before="0" w:line="270" w:lineRule="exact"/>
      </w:pPr>
      <w:r>
        <w:t>Модуль 2. Основы медицинских знаний и здоровый образ жизни.</w:t>
      </w:r>
    </w:p>
    <w:p w:rsidR="0026704E" w:rsidRDefault="0026704E">
      <w:pPr>
        <w:pStyle w:val="a3"/>
        <w:spacing w:before="5"/>
        <w:ind w:left="0" w:firstLine="0"/>
        <w:rPr>
          <w:b/>
          <w:sz w:val="23"/>
        </w:rPr>
      </w:pPr>
    </w:p>
    <w:p w:rsidR="0026704E" w:rsidRDefault="00883767">
      <w:pPr>
        <w:pStyle w:val="a3"/>
        <w:ind w:right="106" w:firstLine="707"/>
        <w:jc w:val="both"/>
      </w:pPr>
      <w:r>
        <w:t>Изучение программы «Основы безопасности жизнедеятельности» в каждом классе целесообразно заканчивать проведением практических занятий с целью закрепления полученных знаний, умений и навыков по темам программы.</w:t>
      </w:r>
    </w:p>
    <w:p w:rsidR="0026704E" w:rsidRDefault="00883767">
      <w:pPr>
        <w:pStyle w:val="a3"/>
        <w:ind w:right="110" w:firstLine="707"/>
        <w:jc w:val="both"/>
      </w:pPr>
      <w:r>
        <w:t>Логическим продолжением курса является внеурочная работа, которая включает в себя мероприятия, направленные на формирование навыков безопасного поведения и навыков здорового образа жизни, проведение тренировочных эвакуаций по различным вводным.</w:t>
      </w:r>
    </w:p>
    <w:p w:rsidR="0026704E" w:rsidRDefault="00883767">
      <w:pPr>
        <w:pStyle w:val="1"/>
        <w:spacing w:before="5" w:line="240" w:lineRule="auto"/>
        <w:ind w:right="287"/>
      </w:pPr>
      <w:r>
        <w:t>Место предмета «Основы безопасности жизнедеятельности» в учебном плане М</w:t>
      </w:r>
      <w:r w:rsidR="007849CE">
        <w:t>Б</w:t>
      </w:r>
      <w:r>
        <w:t>ОУ</w:t>
      </w:r>
      <w:r w:rsidR="007849CE">
        <w:t xml:space="preserve"> «Новобезгинская СОШ»</w:t>
      </w:r>
    </w:p>
    <w:p w:rsidR="0026704E" w:rsidRDefault="00883767">
      <w:pPr>
        <w:pStyle w:val="a3"/>
        <w:ind w:right="719" w:firstLine="0"/>
      </w:pPr>
      <w:r>
        <w:t xml:space="preserve">Согласно учебному плану </w:t>
      </w:r>
      <w:r w:rsidR="007849CE">
        <w:t>МБОУ «Новобезгинская СОШ»</w:t>
      </w:r>
      <w:r>
        <w:t xml:space="preserve"> на изучение предмета отводится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1911"/>
        <w:gridCol w:w="1594"/>
      </w:tblGrid>
      <w:tr w:rsidR="0026704E">
        <w:trPr>
          <w:trHeight w:val="275"/>
        </w:trPr>
        <w:tc>
          <w:tcPr>
            <w:tcW w:w="1927" w:type="dxa"/>
          </w:tcPr>
          <w:p w:rsidR="0026704E" w:rsidRDefault="00883767">
            <w:pPr>
              <w:pStyle w:val="TableParagraph"/>
              <w:ind w:left="574" w:right="566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1911" w:type="dxa"/>
          </w:tcPr>
          <w:p w:rsidR="0026704E" w:rsidRDefault="00883767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1594" w:type="dxa"/>
          </w:tcPr>
          <w:p w:rsidR="0026704E" w:rsidRDefault="00883767">
            <w:pPr>
              <w:pStyle w:val="TableParagraph"/>
              <w:ind w:left="33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26704E">
        <w:trPr>
          <w:trHeight w:val="278"/>
        </w:trPr>
        <w:tc>
          <w:tcPr>
            <w:tcW w:w="1927" w:type="dxa"/>
          </w:tcPr>
          <w:p w:rsidR="0026704E" w:rsidRDefault="00883767">
            <w:pPr>
              <w:pStyle w:val="TableParagraph"/>
              <w:spacing w:line="258" w:lineRule="exact"/>
              <w:ind w:left="571" w:right="566"/>
              <w:rPr>
                <w:sz w:val="24"/>
              </w:rPr>
            </w:pPr>
            <w:r>
              <w:rPr>
                <w:sz w:val="24"/>
              </w:rPr>
              <w:t>1 (34)</w:t>
            </w:r>
          </w:p>
        </w:tc>
        <w:tc>
          <w:tcPr>
            <w:tcW w:w="1911" w:type="dxa"/>
          </w:tcPr>
          <w:p w:rsidR="0026704E" w:rsidRDefault="00883767">
            <w:pPr>
              <w:pStyle w:val="TableParagraph"/>
              <w:spacing w:line="258" w:lineRule="exact"/>
              <w:ind w:right="557"/>
              <w:rPr>
                <w:sz w:val="24"/>
              </w:rPr>
            </w:pPr>
            <w:r>
              <w:rPr>
                <w:sz w:val="24"/>
              </w:rPr>
              <w:t>1 (34)</w:t>
            </w:r>
          </w:p>
        </w:tc>
        <w:tc>
          <w:tcPr>
            <w:tcW w:w="1594" w:type="dxa"/>
          </w:tcPr>
          <w:p w:rsidR="0026704E" w:rsidRDefault="00883767">
            <w:pPr>
              <w:pStyle w:val="TableParagraph"/>
              <w:spacing w:line="258" w:lineRule="exact"/>
              <w:ind w:left="340"/>
              <w:rPr>
                <w:sz w:val="24"/>
              </w:rPr>
            </w:pPr>
            <w:r>
              <w:rPr>
                <w:sz w:val="24"/>
              </w:rPr>
              <w:t>68 часов</w:t>
            </w:r>
          </w:p>
        </w:tc>
      </w:tr>
    </w:tbl>
    <w:p w:rsidR="0026704E" w:rsidRDefault="0026704E">
      <w:pPr>
        <w:pStyle w:val="a3"/>
        <w:spacing w:before="5"/>
        <w:ind w:left="0" w:firstLine="0"/>
        <w:rPr>
          <w:sz w:val="23"/>
        </w:rPr>
      </w:pPr>
    </w:p>
    <w:p w:rsidR="0026704E" w:rsidRDefault="00883767">
      <w:pPr>
        <w:pStyle w:val="a3"/>
        <w:spacing w:before="1"/>
        <w:ind w:left="930" w:firstLine="0"/>
      </w:pPr>
      <w:r>
        <w:t>Срок реализации программы – 2 года.</w:t>
      </w:r>
    </w:p>
    <w:sectPr w:rsidR="0026704E"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7973"/>
    <w:multiLevelType w:val="multilevel"/>
    <w:tmpl w:val="E80CC2C4"/>
    <w:lvl w:ilvl="0">
      <w:start w:val="10"/>
      <w:numFmt w:val="decimal"/>
      <w:lvlText w:val="%1"/>
      <w:lvlJc w:val="left"/>
      <w:pPr>
        <w:ind w:left="148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02" w:hanging="360"/>
      </w:pPr>
    </w:lvl>
    <w:lvl w:ilvl="2">
      <w:start w:val="1"/>
      <w:numFmt w:val="lowerRoman"/>
      <w:lvlText w:val="%3."/>
      <w:lvlJc w:val="right"/>
      <w:pPr>
        <w:ind w:left="2922" w:hanging="180"/>
      </w:pPr>
    </w:lvl>
    <w:lvl w:ilvl="3">
      <w:start w:val="1"/>
      <w:numFmt w:val="decimal"/>
      <w:lvlText w:val="%4."/>
      <w:lvlJc w:val="left"/>
      <w:pPr>
        <w:ind w:left="3642" w:hanging="360"/>
      </w:pPr>
    </w:lvl>
    <w:lvl w:ilvl="4">
      <w:start w:val="1"/>
      <w:numFmt w:val="lowerLetter"/>
      <w:lvlText w:val="%5."/>
      <w:lvlJc w:val="left"/>
      <w:pPr>
        <w:ind w:left="4362" w:hanging="360"/>
      </w:pPr>
    </w:lvl>
    <w:lvl w:ilvl="5">
      <w:start w:val="1"/>
      <w:numFmt w:val="lowerRoman"/>
      <w:lvlText w:val="%6."/>
      <w:lvlJc w:val="right"/>
      <w:pPr>
        <w:ind w:left="5082" w:hanging="180"/>
      </w:pPr>
    </w:lvl>
    <w:lvl w:ilvl="6">
      <w:start w:val="1"/>
      <w:numFmt w:val="decimal"/>
      <w:lvlText w:val="%7."/>
      <w:lvlJc w:val="left"/>
      <w:pPr>
        <w:ind w:left="5802" w:hanging="360"/>
      </w:pPr>
    </w:lvl>
    <w:lvl w:ilvl="7">
      <w:start w:val="1"/>
      <w:numFmt w:val="lowerLetter"/>
      <w:lvlText w:val="%8."/>
      <w:lvlJc w:val="left"/>
      <w:pPr>
        <w:ind w:left="6522" w:hanging="360"/>
      </w:pPr>
    </w:lvl>
    <w:lvl w:ilvl="8">
      <w:start w:val="1"/>
      <w:numFmt w:val="lowerRoman"/>
      <w:lvlText w:val="%9."/>
      <w:lvlJc w:val="right"/>
      <w:pPr>
        <w:ind w:left="7242" w:hanging="180"/>
      </w:pPr>
    </w:lvl>
  </w:abstractNum>
  <w:abstractNum w:abstractNumId="1">
    <w:nsid w:val="2041261D"/>
    <w:multiLevelType w:val="hybridMultilevel"/>
    <w:tmpl w:val="E80CC2C4"/>
    <w:lvl w:ilvl="0" w:tplc="3EC44B66">
      <w:start w:val="10"/>
      <w:numFmt w:val="decimal"/>
      <w:lvlText w:val="%1"/>
      <w:lvlJc w:val="left"/>
      <w:pPr>
        <w:ind w:left="148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">
    <w:nsid w:val="388210A7"/>
    <w:multiLevelType w:val="hybridMultilevel"/>
    <w:tmpl w:val="0A3AD476"/>
    <w:lvl w:ilvl="0" w:tplc="33F461A0">
      <w:numFmt w:val="bullet"/>
      <w:lvlText w:val="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8ECA472A">
      <w:numFmt w:val="bullet"/>
      <w:lvlText w:val=""/>
      <w:lvlJc w:val="left"/>
      <w:pPr>
        <w:ind w:left="129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7E8EB09A">
      <w:numFmt w:val="bullet"/>
      <w:lvlText w:val="•"/>
      <w:lvlJc w:val="left"/>
      <w:pPr>
        <w:ind w:left="2231" w:hanging="360"/>
      </w:pPr>
      <w:rPr>
        <w:rFonts w:hint="default"/>
        <w:lang w:val="ru-RU" w:eastAsia="ru-RU" w:bidi="ru-RU"/>
      </w:rPr>
    </w:lvl>
    <w:lvl w:ilvl="3" w:tplc="AE7C45A4">
      <w:numFmt w:val="bullet"/>
      <w:lvlText w:val="•"/>
      <w:lvlJc w:val="left"/>
      <w:pPr>
        <w:ind w:left="3163" w:hanging="360"/>
      </w:pPr>
      <w:rPr>
        <w:rFonts w:hint="default"/>
        <w:lang w:val="ru-RU" w:eastAsia="ru-RU" w:bidi="ru-RU"/>
      </w:rPr>
    </w:lvl>
    <w:lvl w:ilvl="4" w:tplc="FE2EE814">
      <w:numFmt w:val="bullet"/>
      <w:lvlText w:val="•"/>
      <w:lvlJc w:val="left"/>
      <w:pPr>
        <w:ind w:left="4095" w:hanging="360"/>
      </w:pPr>
      <w:rPr>
        <w:rFonts w:hint="default"/>
        <w:lang w:val="ru-RU" w:eastAsia="ru-RU" w:bidi="ru-RU"/>
      </w:rPr>
    </w:lvl>
    <w:lvl w:ilvl="5" w:tplc="CBC85E3C">
      <w:numFmt w:val="bullet"/>
      <w:lvlText w:val="•"/>
      <w:lvlJc w:val="left"/>
      <w:pPr>
        <w:ind w:left="5027" w:hanging="360"/>
      </w:pPr>
      <w:rPr>
        <w:rFonts w:hint="default"/>
        <w:lang w:val="ru-RU" w:eastAsia="ru-RU" w:bidi="ru-RU"/>
      </w:rPr>
    </w:lvl>
    <w:lvl w:ilvl="6" w:tplc="BB2AAB72">
      <w:numFmt w:val="bullet"/>
      <w:lvlText w:val="•"/>
      <w:lvlJc w:val="left"/>
      <w:pPr>
        <w:ind w:left="5959" w:hanging="360"/>
      </w:pPr>
      <w:rPr>
        <w:rFonts w:hint="default"/>
        <w:lang w:val="ru-RU" w:eastAsia="ru-RU" w:bidi="ru-RU"/>
      </w:rPr>
    </w:lvl>
    <w:lvl w:ilvl="7" w:tplc="A55AE3FA">
      <w:numFmt w:val="bullet"/>
      <w:lvlText w:val="•"/>
      <w:lvlJc w:val="left"/>
      <w:pPr>
        <w:ind w:left="6890" w:hanging="360"/>
      </w:pPr>
      <w:rPr>
        <w:rFonts w:hint="default"/>
        <w:lang w:val="ru-RU" w:eastAsia="ru-RU" w:bidi="ru-RU"/>
      </w:rPr>
    </w:lvl>
    <w:lvl w:ilvl="8" w:tplc="9C9ED06A">
      <w:numFmt w:val="bullet"/>
      <w:lvlText w:val="•"/>
      <w:lvlJc w:val="left"/>
      <w:pPr>
        <w:ind w:left="7822" w:hanging="360"/>
      </w:pPr>
      <w:rPr>
        <w:rFonts w:hint="default"/>
        <w:lang w:val="ru-RU" w:eastAsia="ru-RU" w:bidi="ru-RU"/>
      </w:rPr>
    </w:lvl>
  </w:abstractNum>
  <w:abstractNum w:abstractNumId="3">
    <w:nsid w:val="3F3231E0"/>
    <w:multiLevelType w:val="hybridMultilevel"/>
    <w:tmpl w:val="3ED0106E"/>
    <w:lvl w:ilvl="0" w:tplc="AF942E22">
      <w:numFmt w:val="bullet"/>
      <w:lvlText w:val="*"/>
      <w:lvlJc w:val="left"/>
      <w:pPr>
        <w:ind w:left="402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566533A">
      <w:numFmt w:val="bullet"/>
      <w:lvlText w:val="•"/>
      <w:lvlJc w:val="left"/>
      <w:pPr>
        <w:ind w:left="1328" w:hanging="180"/>
      </w:pPr>
      <w:rPr>
        <w:rFonts w:hint="default"/>
        <w:lang w:val="ru-RU" w:eastAsia="ru-RU" w:bidi="ru-RU"/>
      </w:rPr>
    </w:lvl>
    <w:lvl w:ilvl="2" w:tplc="5D32C0AC">
      <w:numFmt w:val="bullet"/>
      <w:lvlText w:val="•"/>
      <w:lvlJc w:val="left"/>
      <w:pPr>
        <w:ind w:left="2257" w:hanging="180"/>
      </w:pPr>
      <w:rPr>
        <w:rFonts w:hint="default"/>
        <w:lang w:val="ru-RU" w:eastAsia="ru-RU" w:bidi="ru-RU"/>
      </w:rPr>
    </w:lvl>
    <w:lvl w:ilvl="3" w:tplc="3B767A06">
      <w:numFmt w:val="bullet"/>
      <w:lvlText w:val="•"/>
      <w:lvlJc w:val="left"/>
      <w:pPr>
        <w:ind w:left="3185" w:hanging="180"/>
      </w:pPr>
      <w:rPr>
        <w:rFonts w:hint="default"/>
        <w:lang w:val="ru-RU" w:eastAsia="ru-RU" w:bidi="ru-RU"/>
      </w:rPr>
    </w:lvl>
    <w:lvl w:ilvl="4" w:tplc="D54A155A">
      <w:numFmt w:val="bullet"/>
      <w:lvlText w:val="•"/>
      <w:lvlJc w:val="left"/>
      <w:pPr>
        <w:ind w:left="4114" w:hanging="180"/>
      </w:pPr>
      <w:rPr>
        <w:rFonts w:hint="default"/>
        <w:lang w:val="ru-RU" w:eastAsia="ru-RU" w:bidi="ru-RU"/>
      </w:rPr>
    </w:lvl>
    <w:lvl w:ilvl="5" w:tplc="7D2A4398">
      <w:numFmt w:val="bullet"/>
      <w:lvlText w:val="•"/>
      <w:lvlJc w:val="left"/>
      <w:pPr>
        <w:ind w:left="5043" w:hanging="180"/>
      </w:pPr>
      <w:rPr>
        <w:rFonts w:hint="default"/>
        <w:lang w:val="ru-RU" w:eastAsia="ru-RU" w:bidi="ru-RU"/>
      </w:rPr>
    </w:lvl>
    <w:lvl w:ilvl="6" w:tplc="8ACE7F54">
      <w:numFmt w:val="bullet"/>
      <w:lvlText w:val="•"/>
      <w:lvlJc w:val="left"/>
      <w:pPr>
        <w:ind w:left="5971" w:hanging="180"/>
      </w:pPr>
      <w:rPr>
        <w:rFonts w:hint="default"/>
        <w:lang w:val="ru-RU" w:eastAsia="ru-RU" w:bidi="ru-RU"/>
      </w:rPr>
    </w:lvl>
    <w:lvl w:ilvl="7" w:tplc="3420159A">
      <w:numFmt w:val="bullet"/>
      <w:lvlText w:val="•"/>
      <w:lvlJc w:val="left"/>
      <w:pPr>
        <w:ind w:left="6900" w:hanging="180"/>
      </w:pPr>
      <w:rPr>
        <w:rFonts w:hint="default"/>
        <w:lang w:val="ru-RU" w:eastAsia="ru-RU" w:bidi="ru-RU"/>
      </w:rPr>
    </w:lvl>
    <w:lvl w:ilvl="8" w:tplc="3A4A7674">
      <w:numFmt w:val="bullet"/>
      <w:lvlText w:val="•"/>
      <w:lvlJc w:val="left"/>
      <w:pPr>
        <w:ind w:left="7829" w:hanging="180"/>
      </w:pPr>
      <w:rPr>
        <w:rFonts w:hint="default"/>
        <w:lang w:val="ru-RU" w:eastAsia="ru-RU" w:bidi="ru-RU"/>
      </w:rPr>
    </w:lvl>
  </w:abstractNum>
  <w:abstractNum w:abstractNumId="4">
    <w:nsid w:val="5A5B2772"/>
    <w:multiLevelType w:val="hybridMultilevel"/>
    <w:tmpl w:val="CF1041A0"/>
    <w:lvl w:ilvl="0" w:tplc="EE6C5DE4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D7831FC">
      <w:numFmt w:val="bullet"/>
      <w:lvlText w:val="•"/>
      <w:lvlJc w:val="left"/>
      <w:pPr>
        <w:ind w:left="1166" w:hanging="142"/>
      </w:pPr>
      <w:rPr>
        <w:rFonts w:hint="default"/>
        <w:lang w:val="ru-RU" w:eastAsia="ru-RU" w:bidi="ru-RU"/>
      </w:rPr>
    </w:lvl>
    <w:lvl w:ilvl="2" w:tplc="EB50E244">
      <w:numFmt w:val="bullet"/>
      <w:lvlText w:val="•"/>
      <w:lvlJc w:val="left"/>
      <w:pPr>
        <w:ind w:left="2113" w:hanging="142"/>
      </w:pPr>
      <w:rPr>
        <w:rFonts w:hint="default"/>
        <w:lang w:val="ru-RU" w:eastAsia="ru-RU" w:bidi="ru-RU"/>
      </w:rPr>
    </w:lvl>
    <w:lvl w:ilvl="3" w:tplc="CAD26BE6">
      <w:numFmt w:val="bullet"/>
      <w:lvlText w:val="•"/>
      <w:lvlJc w:val="left"/>
      <w:pPr>
        <w:ind w:left="3059" w:hanging="142"/>
      </w:pPr>
      <w:rPr>
        <w:rFonts w:hint="default"/>
        <w:lang w:val="ru-RU" w:eastAsia="ru-RU" w:bidi="ru-RU"/>
      </w:rPr>
    </w:lvl>
    <w:lvl w:ilvl="4" w:tplc="B118524A">
      <w:numFmt w:val="bullet"/>
      <w:lvlText w:val="•"/>
      <w:lvlJc w:val="left"/>
      <w:pPr>
        <w:ind w:left="4006" w:hanging="142"/>
      </w:pPr>
      <w:rPr>
        <w:rFonts w:hint="default"/>
        <w:lang w:val="ru-RU" w:eastAsia="ru-RU" w:bidi="ru-RU"/>
      </w:rPr>
    </w:lvl>
    <w:lvl w:ilvl="5" w:tplc="3B127738">
      <w:numFmt w:val="bullet"/>
      <w:lvlText w:val="•"/>
      <w:lvlJc w:val="left"/>
      <w:pPr>
        <w:ind w:left="4953" w:hanging="142"/>
      </w:pPr>
      <w:rPr>
        <w:rFonts w:hint="default"/>
        <w:lang w:val="ru-RU" w:eastAsia="ru-RU" w:bidi="ru-RU"/>
      </w:rPr>
    </w:lvl>
    <w:lvl w:ilvl="6" w:tplc="413C07C0">
      <w:numFmt w:val="bullet"/>
      <w:lvlText w:val="•"/>
      <w:lvlJc w:val="left"/>
      <w:pPr>
        <w:ind w:left="5899" w:hanging="142"/>
      </w:pPr>
      <w:rPr>
        <w:rFonts w:hint="default"/>
        <w:lang w:val="ru-RU" w:eastAsia="ru-RU" w:bidi="ru-RU"/>
      </w:rPr>
    </w:lvl>
    <w:lvl w:ilvl="7" w:tplc="A91AEA58">
      <w:numFmt w:val="bullet"/>
      <w:lvlText w:val="•"/>
      <w:lvlJc w:val="left"/>
      <w:pPr>
        <w:ind w:left="6846" w:hanging="142"/>
      </w:pPr>
      <w:rPr>
        <w:rFonts w:hint="default"/>
        <w:lang w:val="ru-RU" w:eastAsia="ru-RU" w:bidi="ru-RU"/>
      </w:rPr>
    </w:lvl>
    <w:lvl w:ilvl="8" w:tplc="F58EF1DE">
      <w:numFmt w:val="bullet"/>
      <w:lvlText w:val="•"/>
      <w:lvlJc w:val="left"/>
      <w:pPr>
        <w:ind w:left="7793" w:hanging="142"/>
      </w:pPr>
      <w:rPr>
        <w:rFonts w:hint="default"/>
        <w:lang w:val="ru-RU" w:eastAsia="ru-RU" w:bidi="ru-RU"/>
      </w:rPr>
    </w:lvl>
  </w:abstractNum>
  <w:abstractNum w:abstractNumId="5">
    <w:nsid w:val="75EC2BDA"/>
    <w:multiLevelType w:val="hybridMultilevel"/>
    <w:tmpl w:val="F62E02C6"/>
    <w:lvl w:ilvl="0" w:tplc="C1E4BA22">
      <w:start w:val="2"/>
      <w:numFmt w:val="decimal"/>
      <w:lvlText w:val="%1."/>
      <w:lvlJc w:val="left"/>
      <w:pPr>
        <w:ind w:left="222" w:hanging="37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A107658">
      <w:start w:val="8"/>
      <w:numFmt w:val="decimal"/>
      <w:lvlText w:val="%2"/>
      <w:lvlJc w:val="left"/>
      <w:pPr>
        <w:ind w:left="222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8FA6609E">
      <w:numFmt w:val="bullet"/>
      <w:lvlText w:val="•"/>
      <w:lvlJc w:val="left"/>
      <w:pPr>
        <w:ind w:left="2113" w:hanging="180"/>
      </w:pPr>
      <w:rPr>
        <w:rFonts w:hint="default"/>
        <w:lang w:val="ru-RU" w:eastAsia="ru-RU" w:bidi="ru-RU"/>
      </w:rPr>
    </w:lvl>
    <w:lvl w:ilvl="3" w:tplc="23302BEE">
      <w:numFmt w:val="bullet"/>
      <w:lvlText w:val="•"/>
      <w:lvlJc w:val="left"/>
      <w:pPr>
        <w:ind w:left="3059" w:hanging="180"/>
      </w:pPr>
      <w:rPr>
        <w:rFonts w:hint="default"/>
        <w:lang w:val="ru-RU" w:eastAsia="ru-RU" w:bidi="ru-RU"/>
      </w:rPr>
    </w:lvl>
    <w:lvl w:ilvl="4" w:tplc="C820132C">
      <w:numFmt w:val="bullet"/>
      <w:lvlText w:val="•"/>
      <w:lvlJc w:val="left"/>
      <w:pPr>
        <w:ind w:left="4006" w:hanging="180"/>
      </w:pPr>
      <w:rPr>
        <w:rFonts w:hint="default"/>
        <w:lang w:val="ru-RU" w:eastAsia="ru-RU" w:bidi="ru-RU"/>
      </w:rPr>
    </w:lvl>
    <w:lvl w:ilvl="5" w:tplc="E0E8C358">
      <w:numFmt w:val="bullet"/>
      <w:lvlText w:val="•"/>
      <w:lvlJc w:val="left"/>
      <w:pPr>
        <w:ind w:left="4953" w:hanging="180"/>
      </w:pPr>
      <w:rPr>
        <w:rFonts w:hint="default"/>
        <w:lang w:val="ru-RU" w:eastAsia="ru-RU" w:bidi="ru-RU"/>
      </w:rPr>
    </w:lvl>
    <w:lvl w:ilvl="6" w:tplc="9E6AC5AA">
      <w:numFmt w:val="bullet"/>
      <w:lvlText w:val="•"/>
      <w:lvlJc w:val="left"/>
      <w:pPr>
        <w:ind w:left="5899" w:hanging="180"/>
      </w:pPr>
      <w:rPr>
        <w:rFonts w:hint="default"/>
        <w:lang w:val="ru-RU" w:eastAsia="ru-RU" w:bidi="ru-RU"/>
      </w:rPr>
    </w:lvl>
    <w:lvl w:ilvl="7" w:tplc="830CC54C">
      <w:numFmt w:val="bullet"/>
      <w:lvlText w:val="•"/>
      <w:lvlJc w:val="left"/>
      <w:pPr>
        <w:ind w:left="6846" w:hanging="180"/>
      </w:pPr>
      <w:rPr>
        <w:rFonts w:hint="default"/>
        <w:lang w:val="ru-RU" w:eastAsia="ru-RU" w:bidi="ru-RU"/>
      </w:rPr>
    </w:lvl>
    <w:lvl w:ilvl="8" w:tplc="9D58E9C2">
      <w:numFmt w:val="bullet"/>
      <w:lvlText w:val="•"/>
      <w:lvlJc w:val="left"/>
      <w:pPr>
        <w:ind w:left="7793" w:hanging="18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6704E"/>
    <w:rsid w:val="00130101"/>
    <w:rsid w:val="0026704E"/>
    <w:rsid w:val="006043E2"/>
    <w:rsid w:val="007849CE"/>
    <w:rsid w:val="0088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4" w:line="274" w:lineRule="exact"/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565" w:right="33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4</cp:revision>
  <dcterms:created xsi:type="dcterms:W3CDTF">2018-12-09T16:46:00Z</dcterms:created>
  <dcterms:modified xsi:type="dcterms:W3CDTF">2022-11-22T20:26:00Z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2018-12-09T00:00:00Z</vt:filetime>
  </property>
</Properties>
</file>